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2F5" w:rsidRPr="00D60BC4" w:rsidRDefault="002E3898" w:rsidP="00D60BC4">
      <w:pPr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D60BC4">
        <w:rPr>
          <w:rFonts w:ascii="Times New Roman" w:hAnsi="Times New Roman" w:cs="Times New Roman"/>
          <w:b/>
          <w:sz w:val="28"/>
          <w:szCs w:val="28"/>
        </w:rPr>
        <w:t>.)</w:t>
      </w:r>
      <w:r w:rsidR="00831BBA" w:rsidRPr="00D60B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65C7">
        <w:rPr>
          <w:rFonts w:ascii="Times New Roman" w:hAnsi="Times New Roman" w:cs="Times New Roman"/>
          <w:b/>
          <w:sz w:val="28"/>
          <w:szCs w:val="28"/>
        </w:rPr>
        <w:t>Ведущий специалист-эксперт отдела бухгалтерского учёта и бюджетной отчётности</w:t>
      </w:r>
      <w:r w:rsidR="009012F5" w:rsidRPr="00D60BC4">
        <w:rPr>
          <w:rFonts w:ascii="Times New Roman" w:hAnsi="Times New Roman" w:cs="Times New Roman"/>
          <w:b/>
          <w:sz w:val="28"/>
          <w:szCs w:val="28"/>
        </w:rPr>
        <w:t>:</w:t>
      </w:r>
    </w:p>
    <w:p w:rsidR="002C1469" w:rsidRPr="00FE65C7" w:rsidRDefault="00FE65C7" w:rsidP="00FE65C7">
      <w:pPr>
        <w:spacing w:after="0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E65C7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не ниже уровня </w:t>
      </w:r>
      <w:proofErr w:type="spellStart"/>
      <w:r w:rsidRPr="00FE65C7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FE65C7">
        <w:rPr>
          <w:rFonts w:ascii="Times New Roman" w:hAnsi="Times New Roman" w:cs="Times New Roman"/>
          <w:sz w:val="24"/>
          <w:szCs w:val="24"/>
        </w:rPr>
        <w:t xml:space="preserve"> по направлению подготовки (специальности) профессионального образования «Государственное и муниципальное управление», «Бухгалтерский учет, анализ и аудит», «Бухгалтерский учет и аудит», «Финансы и кредит», «Экономика», «Экономика и бухгалтерский учет», «Мировая экономика», «Экономика предприятий и организаций», «Налоги и налогообложение», </w:t>
      </w:r>
      <w:r w:rsidRPr="00FE65C7">
        <w:rPr>
          <w:rFonts w:ascii="Times New Roman" w:hAnsi="Times New Roman" w:cs="Times New Roman"/>
          <w:spacing w:val="-17"/>
          <w:sz w:val="24"/>
          <w:szCs w:val="24"/>
          <w:shd w:val="clear" w:color="auto" w:fill="FFFFFF"/>
        </w:rPr>
        <w:t>или иному направлению подготовки (специальности), для которого законодательством об образовании Российской Федерации установлено соответствие данному направлению подготовки</w:t>
      </w:r>
      <w:proofErr w:type="gramEnd"/>
      <w:r w:rsidRPr="00FE65C7">
        <w:rPr>
          <w:rFonts w:ascii="Times New Roman" w:hAnsi="Times New Roman" w:cs="Times New Roman"/>
          <w:spacing w:val="-17"/>
          <w:sz w:val="24"/>
          <w:szCs w:val="24"/>
          <w:shd w:val="clear" w:color="auto" w:fill="FFFFFF"/>
        </w:rPr>
        <w:t xml:space="preserve"> (специальности).</w:t>
      </w:r>
    </w:p>
    <w:p w:rsidR="00FE65C7" w:rsidRDefault="00FE65C7" w:rsidP="00FD7EBF">
      <w:pPr>
        <w:spacing w:after="0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9012F5" w:rsidRDefault="009012F5" w:rsidP="00FD7EBF">
      <w:pPr>
        <w:spacing w:after="0"/>
        <w:ind w:firstLine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Наличие базовых знаний:</w:t>
      </w:r>
    </w:p>
    <w:p w:rsidR="009012F5" w:rsidRPr="009012F5" w:rsidRDefault="009012F5" w:rsidP="00FD7E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12F5">
        <w:rPr>
          <w:rFonts w:ascii="Times New Roman" w:hAnsi="Times New Roman" w:cs="Times New Roman"/>
          <w:sz w:val="24"/>
          <w:szCs w:val="24"/>
        </w:rPr>
        <w:t>1) знанием государственного языка Российской Федерации (русского языка);</w:t>
      </w:r>
    </w:p>
    <w:p w:rsidR="009012F5" w:rsidRPr="009012F5" w:rsidRDefault="009012F5" w:rsidP="00FD7E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12F5">
        <w:rPr>
          <w:rFonts w:ascii="Times New Roman" w:hAnsi="Times New Roman" w:cs="Times New Roman"/>
          <w:sz w:val="24"/>
          <w:szCs w:val="24"/>
        </w:rPr>
        <w:t xml:space="preserve">2) знаниями основ: </w:t>
      </w:r>
    </w:p>
    <w:p w:rsidR="009012F5" w:rsidRPr="009012F5" w:rsidRDefault="009012F5" w:rsidP="00FD7E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12F5">
        <w:rPr>
          <w:rFonts w:ascii="Times New Roman" w:hAnsi="Times New Roman" w:cs="Times New Roman"/>
          <w:sz w:val="24"/>
          <w:szCs w:val="24"/>
        </w:rPr>
        <w:t>а) Конституции Российской Федерации;</w:t>
      </w:r>
    </w:p>
    <w:p w:rsidR="009012F5" w:rsidRPr="009012F5" w:rsidRDefault="009012F5" w:rsidP="00FD7E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12F5">
        <w:rPr>
          <w:rFonts w:ascii="Times New Roman" w:hAnsi="Times New Roman" w:cs="Times New Roman"/>
          <w:sz w:val="24"/>
          <w:szCs w:val="24"/>
        </w:rPr>
        <w:t>б) Федерального закона от 27 мая 2003 г. № 58-ФЗ «О системе государственной службы Российской Федерации»;</w:t>
      </w:r>
    </w:p>
    <w:p w:rsidR="009012F5" w:rsidRPr="009012F5" w:rsidRDefault="009012F5" w:rsidP="00FD7E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12F5">
        <w:rPr>
          <w:rFonts w:ascii="Times New Roman" w:hAnsi="Times New Roman" w:cs="Times New Roman"/>
          <w:sz w:val="24"/>
          <w:szCs w:val="24"/>
        </w:rPr>
        <w:t>в) Федерального закона от 27 июля 2004 г. № 79-ФЗ «О государственной гражданской службе Российской Федерации»;</w:t>
      </w:r>
    </w:p>
    <w:p w:rsidR="009012F5" w:rsidRPr="009012F5" w:rsidRDefault="009012F5" w:rsidP="00FD7E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12F5">
        <w:rPr>
          <w:rFonts w:ascii="Times New Roman" w:hAnsi="Times New Roman" w:cs="Times New Roman"/>
          <w:sz w:val="24"/>
          <w:szCs w:val="24"/>
        </w:rPr>
        <w:t>г) Федерального закона от 25 декабря 2008 г. № 273-ФЗ «О противодействии коррупции»;</w:t>
      </w:r>
    </w:p>
    <w:p w:rsidR="009012F5" w:rsidRPr="009012F5" w:rsidRDefault="009012F5" w:rsidP="00FD7EB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012F5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9012F5">
        <w:rPr>
          <w:rFonts w:ascii="Times New Roman" w:hAnsi="Times New Roman" w:cs="Times New Roman"/>
          <w:sz w:val="24"/>
          <w:szCs w:val="24"/>
        </w:rPr>
        <w:t>) знаниями и умениями в области информационно-коммуникационных технологий.</w:t>
      </w:r>
    </w:p>
    <w:p w:rsidR="009012F5" w:rsidRPr="009012F5" w:rsidRDefault="009012F5" w:rsidP="00FD7EB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012F5" w:rsidRDefault="009012F5" w:rsidP="00FD7EB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12F5">
        <w:rPr>
          <w:rFonts w:ascii="Times New Roman" w:hAnsi="Times New Roman" w:cs="Times New Roman"/>
          <w:b/>
          <w:sz w:val="24"/>
          <w:szCs w:val="24"/>
        </w:rPr>
        <w:t>Наличие профессиональных знаний:</w:t>
      </w:r>
    </w:p>
    <w:p w:rsidR="009012F5" w:rsidRDefault="009012F5" w:rsidP="00FD7E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FE65C7" w:rsidRPr="00FE65C7" w:rsidRDefault="00FE65C7" w:rsidP="00FE65C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65C7">
        <w:rPr>
          <w:rFonts w:ascii="Times New Roman" w:hAnsi="Times New Roman" w:cs="Times New Roman"/>
          <w:sz w:val="24"/>
          <w:szCs w:val="24"/>
        </w:rPr>
        <w:t>1) Бюджетный кодекс Российской Федерации от 31 июля1998 г. N 145-ФЗ</w:t>
      </w:r>
    </w:p>
    <w:p w:rsidR="00FE65C7" w:rsidRPr="00FE65C7" w:rsidRDefault="00FE65C7" w:rsidP="00FE65C7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65C7">
        <w:rPr>
          <w:rFonts w:ascii="Times New Roman" w:hAnsi="Times New Roman" w:cs="Times New Roman"/>
          <w:sz w:val="24"/>
          <w:szCs w:val="24"/>
        </w:rPr>
        <w:t>2) Федеральный закон от 06 декабря 2011 г. № 402-ФЗ «О бухгалтерском учете»;</w:t>
      </w:r>
    </w:p>
    <w:p w:rsidR="00FE65C7" w:rsidRPr="00FE65C7" w:rsidRDefault="00FE65C7" w:rsidP="00FE65C7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65C7">
        <w:rPr>
          <w:rFonts w:ascii="Times New Roman" w:hAnsi="Times New Roman" w:cs="Times New Roman"/>
          <w:sz w:val="24"/>
          <w:szCs w:val="24"/>
        </w:rPr>
        <w:t>3) Трудовой кодекс Российской Федерации от 30 декабря 2001 г. № 197-ФЗ;</w:t>
      </w:r>
    </w:p>
    <w:p w:rsidR="00FE65C7" w:rsidRPr="00FE65C7" w:rsidRDefault="00FE65C7" w:rsidP="00FE65C7">
      <w:pPr>
        <w:pStyle w:val="1"/>
        <w:shd w:val="clear" w:color="auto" w:fill="auto"/>
        <w:tabs>
          <w:tab w:val="left" w:pos="1276"/>
        </w:tabs>
        <w:spacing w:before="0" w:after="0" w:line="240" w:lineRule="auto"/>
        <w:ind w:right="20" w:firstLine="567"/>
        <w:jc w:val="both"/>
        <w:rPr>
          <w:spacing w:val="0"/>
          <w:sz w:val="24"/>
          <w:szCs w:val="24"/>
          <w:lang w:eastAsia="en-US"/>
        </w:rPr>
      </w:pPr>
      <w:r w:rsidRPr="00FE65C7">
        <w:rPr>
          <w:sz w:val="24"/>
          <w:szCs w:val="24"/>
        </w:rPr>
        <w:t xml:space="preserve">4) </w:t>
      </w:r>
      <w:r w:rsidRPr="00FE65C7">
        <w:rPr>
          <w:spacing w:val="0"/>
          <w:sz w:val="24"/>
          <w:szCs w:val="24"/>
          <w:lang w:eastAsia="en-US"/>
        </w:rPr>
        <w:t>Федеральный закон от 29.12.2006 N 255-ФЗ (ред. от 01.05.2017) «Об обязательном социальном страховании на случай временной нетрудоспособности и в связи с материнством»;</w:t>
      </w:r>
    </w:p>
    <w:p w:rsidR="00FE65C7" w:rsidRPr="00FE65C7" w:rsidRDefault="00FE65C7" w:rsidP="00FE65C7">
      <w:pPr>
        <w:pStyle w:val="1"/>
        <w:shd w:val="clear" w:color="auto" w:fill="auto"/>
        <w:tabs>
          <w:tab w:val="left" w:pos="1276"/>
        </w:tabs>
        <w:spacing w:before="0" w:after="0" w:line="240" w:lineRule="auto"/>
        <w:ind w:right="20" w:firstLine="567"/>
        <w:jc w:val="both"/>
        <w:rPr>
          <w:spacing w:val="0"/>
          <w:sz w:val="24"/>
          <w:szCs w:val="24"/>
          <w:lang w:eastAsia="en-US"/>
        </w:rPr>
      </w:pPr>
      <w:r w:rsidRPr="00FE65C7">
        <w:rPr>
          <w:spacing w:val="0"/>
          <w:sz w:val="24"/>
          <w:szCs w:val="24"/>
          <w:lang w:eastAsia="en-US"/>
        </w:rPr>
        <w:t>5) Постановление Правительства РФ от 06.09.2007 N 562 (ред. от 10.07.2014) «Об утверждении Правил исчисления денежного содержания федеральных государственных гражданских служащих»;</w:t>
      </w:r>
    </w:p>
    <w:p w:rsidR="00FE65C7" w:rsidRPr="00FE65C7" w:rsidRDefault="00FE65C7" w:rsidP="00FE65C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65C7">
        <w:rPr>
          <w:rFonts w:ascii="Times New Roman" w:hAnsi="Times New Roman" w:cs="Times New Roman"/>
          <w:sz w:val="24"/>
          <w:szCs w:val="24"/>
        </w:rPr>
        <w:t>6) Приказ Минфина России от 01 декабря 2010 г. N 157н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применению";</w:t>
      </w:r>
    </w:p>
    <w:p w:rsidR="00FE65C7" w:rsidRPr="00FE65C7" w:rsidRDefault="00FE65C7" w:rsidP="00FE65C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65C7">
        <w:rPr>
          <w:rFonts w:ascii="Times New Roman" w:hAnsi="Times New Roman" w:cs="Times New Roman"/>
          <w:sz w:val="24"/>
          <w:szCs w:val="24"/>
        </w:rPr>
        <w:t>7) Приказ Минфина России от 06 декабря 2010 г. N 162н "Об утверждении Плана счетов бюджетного учета и Инструкции по его применению";</w:t>
      </w:r>
    </w:p>
    <w:p w:rsidR="00FE65C7" w:rsidRPr="00FE65C7" w:rsidRDefault="00FE65C7" w:rsidP="00FE65C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65C7">
        <w:rPr>
          <w:rFonts w:ascii="Times New Roman" w:hAnsi="Times New Roman" w:cs="Times New Roman"/>
          <w:sz w:val="24"/>
          <w:szCs w:val="24"/>
        </w:rPr>
        <w:t>8) Приказ Минфина России от 01июля 2013 г. N 65н "Об утверждении Указаний о порядке применения бюджетной классификации Российской Федерации";</w:t>
      </w:r>
    </w:p>
    <w:p w:rsidR="00FE65C7" w:rsidRPr="00FE65C7" w:rsidRDefault="00FE65C7" w:rsidP="00FE65C7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65C7">
        <w:rPr>
          <w:rFonts w:ascii="Times New Roman" w:hAnsi="Times New Roman" w:cs="Times New Roman"/>
          <w:sz w:val="24"/>
          <w:szCs w:val="24"/>
        </w:rPr>
        <w:lastRenderedPageBreak/>
        <w:t xml:space="preserve">9) </w:t>
      </w:r>
      <w:r w:rsidRPr="00FE65C7">
        <w:rPr>
          <w:rFonts w:ascii="Times New Roman" w:eastAsia="Calibri" w:hAnsi="Times New Roman" w:cs="Times New Roman"/>
          <w:bCs/>
          <w:sz w:val="24"/>
          <w:szCs w:val="24"/>
        </w:rPr>
        <w:t>Налоговый кодекс Российской Федерации (часть первая) от 31 июля 1998 г. № 146-ФЗ;</w:t>
      </w:r>
    </w:p>
    <w:p w:rsidR="00FE65C7" w:rsidRPr="00FE65C7" w:rsidRDefault="00FE65C7" w:rsidP="00FE65C7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65C7">
        <w:rPr>
          <w:rFonts w:ascii="Times New Roman" w:hAnsi="Times New Roman" w:cs="Times New Roman"/>
          <w:sz w:val="24"/>
          <w:szCs w:val="24"/>
        </w:rPr>
        <w:t xml:space="preserve">10) </w:t>
      </w:r>
      <w:r w:rsidRPr="00FE65C7">
        <w:rPr>
          <w:rFonts w:ascii="Times New Roman" w:eastAsia="Calibri" w:hAnsi="Times New Roman" w:cs="Times New Roman"/>
          <w:sz w:val="24"/>
          <w:szCs w:val="24"/>
        </w:rPr>
        <w:t>Налоговый кодекс Российской Федерации (часть вторая) от 05 августа 2000 г. № 117-ФЗ;</w:t>
      </w:r>
    </w:p>
    <w:p w:rsidR="00FE65C7" w:rsidRPr="00FE65C7" w:rsidRDefault="00FE65C7" w:rsidP="00FE65C7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65C7">
        <w:rPr>
          <w:rFonts w:ascii="Times New Roman" w:hAnsi="Times New Roman" w:cs="Times New Roman"/>
          <w:sz w:val="24"/>
          <w:szCs w:val="24"/>
        </w:rPr>
        <w:t>Ведущий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деятельности.</w:t>
      </w:r>
    </w:p>
    <w:p w:rsidR="000D46BE" w:rsidRDefault="000D46BE" w:rsidP="00FD7EB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46BE">
        <w:rPr>
          <w:rFonts w:ascii="Times New Roman" w:hAnsi="Times New Roman" w:cs="Times New Roman"/>
          <w:b/>
          <w:sz w:val="24"/>
          <w:szCs w:val="24"/>
        </w:rPr>
        <w:t>Иные профессиональные знания:</w:t>
      </w:r>
    </w:p>
    <w:p w:rsidR="00A705BD" w:rsidRPr="00A705BD" w:rsidRDefault="00A705BD" w:rsidP="00A705BD">
      <w:pPr>
        <w:pStyle w:val="Default"/>
        <w:ind w:firstLine="708"/>
        <w:jc w:val="both"/>
      </w:pPr>
      <w:r w:rsidRPr="00A705BD">
        <w:t xml:space="preserve">-знание системы регулирования бухгалтерского учета (принципы, иерархия нормативных правовых актов, субъекты и их функции); </w:t>
      </w:r>
    </w:p>
    <w:p w:rsidR="00A705BD" w:rsidRPr="00A705BD" w:rsidRDefault="00A705BD" w:rsidP="00A705BD">
      <w:pPr>
        <w:pStyle w:val="Default"/>
        <w:ind w:firstLine="708"/>
        <w:jc w:val="both"/>
      </w:pPr>
      <w:r w:rsidRPr="00A705BD">
        <w:t xml:space="preserve">- практика применения законодательства о бухгалтерском учете. </w:t>
      </w:r>
    </w:p>
    <w:p w:rsidR="000D46BE" w:rsidRDefault="000D46BE" w:rsidP="000D46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547B" w:rsidRDefault="0091547B" w:rsidP="000D46B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1547B">
        <w:rPr>
          <w:rFonts w:ascii="Times New Roman" w:hAnsi="Times New Roman" w:cs="Times New Roman"/>
          <w:b/>
          <w:sz w:val="24"/>
          <w:szCs w:val="24"/>
        </w:rPr>
        <w:t>Наличие функциональных знаний:</w:t>
      </w:r>
    </w:p>
    <w:p w:rsidR="00A705BD" w:rsidRPr="00A705BD" w:rsidRDefault="004445FF" w:rsidP="00A705BD">
      <w:p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A705BD">
        <w:rPr>
          <w:rFonts w:ascii="Times New Roman" w:hAnsi="Times New Roman" w:cs="Times New Roman"/>
          <w:sz w:val="24"/>
          <w:szCs w:val="24"/>
        </w:rPr>
        <w:t>- </w:t>
      </w:r>
      <w:r w:rsidR="00A705BD" w:rsidRPr="00A705BD">
        <w:rPr>
          <w:rFonts w:ascii="Times New Roman" w:hAnsi="Times New Roman" w:cs="Times New Roman"/>
          <w:sz w:val="24"/>
          <w:szCs w:val="24"/>
        </w:rPr>
        <w:t>- практическое применение нормативных правовых актов;</w:t>
      </w:r>
    </w:p>
    <w:p w:rsidR="00A705BD" w:rsidRPr="00A705BD" w:rsidRDefault="00A705BD" w:rsidP="00A705BD">
      <w:p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A705BD">
        <w:rPr>
          <w:rFonts w:ascii="Times New Roman" w:hAnsi="Times New Roman" w:cs="Times New Roman"/>
          <w:sz w:val="24"/>
          <w:szCs w:val="24"/>
        </w:rPr>
        <w:t>- анализ и прогнозирование.</w:t>
      </w:r>
    </w:p>
    <w:p w:rsidR="0091547B" w:rsidRDefault="0091547B" w:rsidP="00A705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547B" w:rsidRDefault="0091547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1547B">
        <w:rPr>
          <w:rFonts w:ascii="Times New Roman" w:hAnsi="Times New Roman" w:cs="Times New Roman"/>
          <w:b/>
          <w:sz w:val="24"/>
          <w:szCs w:val="24"/>
        </w:rPr>
        <w:t xml:space="preserve">Наличие </w:t>
      </w:r>
      <w:proofErr w:type="gramStart"/>
      <w:r w:rsidRPr="0091547B">
        <w:rPr>
          <w:rFonts w:ascii="Times New Roman" w:hAnsi="Times New Roman" w:cs="Times New Roman"/>
          <w:b/>
          <w:sz w:val="24"/>
          <w:szCs w:val="24"/>
        </w:rPr>
        <w:t>профессиональных</w:t>
      </w:r>
      <w:proofErr w:type="gramEnd"/>
      <w:r w:rsidRPr="0091547B">
        <w:rPr>
          <w:rFonts w:ascii="Times New Roman" w:hAnsi="Times New Roman" w:cs="Times New Roman"/>
          <w:b/>
          <w:sz w:val="24"/>
          <w:szCs w:val="24"/>
        </w:rPr>
        <w:t xml:space="preserve"> умения:</w:t>
      </w:r>
    </w:p>
    <w:p w:rsidR="004C53C7" w:rsidRPr="004C53C7" w:rsidRDefault="00914DCA" w:rsidP="004C53C7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53C7">
        <w:rPr>
          <w:rFonts w:ascii="Times New Roman" w:hAnsi="Times New Roman" w:cs="Times New Roman"/>
          <w:sz w:val="24"/>
          <w:szCs w:val="24"/>
        </w:rPr>
        <w:t xml:space="preserve">- </w:t>
      </w:r>
      <w:r w:rsidR="004C53C7" w:rsidRPr="004C53C7">
        <w:rPr>
          <w:rFonts w:ascii="Times New Roman" w:hAnsi="Times New Roman" w:cs="Times New Roman"/>
          <w:sz w:val="24"/>
          <w:szCs w:val="24"/>
        </w:rPr>
        <w:t>Организация квалифицированного планирования работы;</w:t>
      </w:r>
    </w:p>
    <w:p w:rsidR="004C53C7" w:rsidRPr="004C53C7" w:rsidRDefault="004C53C7" w:rsidP="004C53C7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C53C7">
        <w:rPr>
          <w:rFonts w:ascii="Times New Roman" w:hAnsi="Times New Roman" w:cs="Times New Roman"/>
          <w:sz w:val="24"/>
          <w:szCs w:val="24"/>
        </w:rPr>
        <w:t>Практическое применение нормативных правовых актов.</w:t>
      </w:r>
    </w:p>
    <w:p w:rsidR="0091547B" w:rsidRDefault="0091547B" w:rsidP="004C53C7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4A78" w:rsidRPr="009B1864" w:rsidRDefault="00524A78" w:rsidP="0091547B">
      <w:pPr>
        <w:tabs>
          <w:tab w:val="left" w:pos="709"/>
        </w:tabs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B1864">
        <w:rPr>
          <w:rFonts w:ascii="Times New Roman" w:eastAsia="Calibri" w:hAnsi="Times New Roman" w:cs="Times New Roman"/>
          <w:b/>
          <w:sz w:val="24"/>
          <w:szCs w:val="24"/>
        </w:rPr>
        <w:t>Наличие функциональных умений:</w:t>
      </w:r>
    </w:p>
    <w:p w:rsidR="00517BF2" w:rsidRPr="00517BF2" w:rsidRDefault="00517BF2" w:rsidP="00517B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BF2"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F26E9D" w:rsidRDefault="00524A78" w:rsidP="00517BF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B1864">
        <w:rPr>
          <w:rFonts w:ascii="Times New Roman" w:hAnsi="Times New Roman" w:cs="Times New Roman"/>
          <w:sz w:val="24"/>
          <w:szCs w:val="24"/>
        </w:rPr>
        <w:tab/>
      </w:r>
    </w:p>
    <w:p w:rsidR="00FD7EBF" w:rsidRDefault="00F178F7" w:rsidP="00F26E9D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17BF2">
        <w:rPr>
          <w:rFonts w:ascii="Times New Roman" w:hAnsi="Times New Roman" w:cs="Times New Roman"/>
          <w:sz w:val="24"/>
          <w:szCs w:val="24"/>
        </w:rPr>
        <w:t>Ведущего</w:t>
      </w:r>
      <w:r w:rsidR="0035682D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Pr="00F178F7">
        <w:rPr>
          <w:rFonts w:ascii="Times New Roman" w:hAnsi="Times New Roman" w:cs="Times New Roman"/>
          <w:sz w:val="24"/>
          <w:szCs w:val="24"/>
        </w:rPr>
        <w:t xml:space="preserve">, а также запреты, требования, связанные с гражданской службой, которые установлены в его отношении, предусмотрены </w:t>
      </w:r>
      <w:hyperlink r:id="rId5" w:history="1">
        <w:r w:rsidRPr="00F178F7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F178F7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F178F7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F178F7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F178F7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F178F7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F178F7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F178F7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№ 79-ФЗ «О государственной гражданской службе Российской Федерации».</w:t>
      </w:r>
    </w:p>
    <w:p w:rsidR="00F26E9D" w:rsidRPr="00F178F7" w:rsidRDefault="00F26E9D" w:rsidP="00F26E9D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78F7" w:rsidRPr="00F178F7" w:rsidRDefault="00517BF2" w:rsidP="00F178F7">
      <w:pPr>
        <w:tabs>
          <w:tab w:val="left" w:pos="5103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Ведущий</w:t>
      </w:r>
      <w:r w:rsidR="0035682D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  <w:r w:rsidR="00F178F7" w:rsidRPr="00F178F7">
        <w:rPr>
          <w:rFonts w:ascii="Times New Roman" w:hAnsi="Times New Roman" w:cs="Times New Roman"/>
          <w:b/>
          <w:sz w:val="24"/>
          <w:szCs w:val="24"/>
        </w:rPr>
        <w:t xml:space="preserve"> имеет право </w:t>
      </w:r>
      <w:proofErr w:type="gramStart"/>
      <w:r w:rsidR="00F178F7" w:rsidRPr="00F178F7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="00F178F7" w:rsidRPr="00F178F7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обеспечение надлежащими организационно-техническими условиями, необходимыми для исполнения должностных обязанностей;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государственной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по совершенствованию деятельности структурного подразделения;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защиту сведений о себе;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должностной рост на конкурсной основе;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рассмотрение индивидуальных служебных споров в соответствии с законодательством Российской Федерации о государственной гражданской службе;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проведение по его заявлению служебной проверки;</w:t>
      </w:r>
    </w:p>
    <w:p w:rsid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защиту своих прав и законных интересов, в том числе в суде, при прохождении государственной гражданской службы.</w:t>
      </w:r>
    </w:p>
    <w:p w:rsidR="0035682D" w:rsidRPr="00F178F7" w:rsidRDefault="0035682D" w:rsidP="00F178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78F7" w:rsidRDefault="00517BF2" w:rsidP="00F178F7">
      <w:pPr>
        <w:tabs>
          <w:tab w:val="left" w:pos="5103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Ведущий</w:t>
      </w:r>
      <w:r w:rsidR="0035682D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  <w:r w:rsidR="00F178F7" w:rsidRPr="00F178F7">
        <w:rPr>
          <w:rFonts w:ascii="Times New Roman" w:hAnsi="Times New Roman" w:cs="Times New Roman"/>
          <w:b/>
          <w:sz w:val="24"/>
          <w:szCs w:val="24"/>
        </w:rPr>
        <w:t xml:space="preserve"> обязан:</w:t>
      </w:r>
    </w:p>
    <w:p w:rsidR="00F178F7" w:rsidRPr="00F178F7" w:rsidRDefault="006E7404" w:rsidP="00F178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78F7" w:rsidRPr="00F178F7">
        <w:rPr>
          <w:rFonts w:ascii="Times New Roman" w:hAnsi="Times New Roman" w:cs="Times New Roman"/>
          <w:sz w:val="24"/>
          <w:szCs w:val="24"/>
        </w:rPr>
        <w:t>знать и руководствоваться в своей работе Конституцией Российской Федерации, федеральными конституционными законами, федеральными законами и иными нормативными правовыми актами Российской Федерации;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sz w:val="24"/>
          <w:szCs w:val="24"/>
        </w:rPr>
        <w:t xml:space="preserve">соблюдать общие принципы служебного поведения государственных служащих, утвержденные Указом Президента Российской Федерации от 12 августа 2002 г. </w:t>
      </w:r>
      <w:r w:rsidRPr="00F178F7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F178F7">
        <w:rPr>
          <w:rFonts w:ascii="Times New Roman" w:hAnsi="Times New Roman" w:cs="Times New Roman"/>
          <w:sz w:val="24"/>
          <w:szCs w:val="24"/>
        </w:rPr>
        <w:t xml:space="preserve"> 885;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sz w:val="24"/>
          <w:szCs w:val="24"/>
        </w:rPr>
        <w:t>соблюдать положения кодекса этики и служебного поведения государственных гражданских служащих Федеральной службы по регулированию алкогольного рынка;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sz w:val="24"/>
          <w:szCs w:val="24"/>
        </w:rPr>
        <w:t>уведомлять представителя нанимателя, органы прокуратуры или другие государственные органы либо органы местного самоуправления обо всех случаях обращения к государственному служащему каких-либо лиц в целях склонения его к совершению коррупционных правонарушений;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 руководителя</w:t>
      </w:r>
      <w:r w:rsidRPr="00F178F7">
        <w:rPr>
          <w:rFonts w:ascii="Times New Roman" w:hAnsi="Times New Roman" w:cs="Times New Roman"/>
          <w:color w:val="000000"/>
          <w:sz w:val="24"/>
          <w:szCs w:val="24"/>
        </w:rPr>
        <w:t>, заместителей руководителя Управления,</w:t>
      </w:r>
      <w:r w:rsidRPr="00F178F7">
        <w:rPr>
          <w:rFonts w:ascii="Times New Roman" w:hAnsi="Times New Roman" w:cs="Times New Roman"/>
          <w:sz w:val="24"/>
          <w:szCs w:val="24"/>
        </w:rPr>
        <w:t xml:space="preserve"> данные в пределах их полномочий, установленных законодательством Российской Федерации;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 xml:space="preserve"> исполнять должностные обязанности в соответствии с настоящим должностным регламентом на высоком профессиональном уровне;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соблюдать Служебный распорядок Управления;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предоставлять в установленном порядке предусмотренные федеральным законом сведения о себе и членах своей семьи;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 xml:space="preserve">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приобретения гражданства другого государства;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взаимодействовать с работниками других структурных подразделений Управления для решения вопросов, входящих в его компетенцию;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 законодательством Российской Федерации;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 xml:space="preserve">не совершать поступки и не вступать в конфликтные ситуации, порочащие его честь и достоинство, способные </w:t>
      </w:r>
      <w:r w:rsidRPr="00F178F7">
        <w:rPr>
          <w:rFonts w:ascii="Times New Roman" w:hAnsi="Times New Roman" w:cs="Times New Roman"/>
          <w:sz w:val="24"/>
          <w:szCs w:val="24"/>
        </w:rPr>
        <w:t>нанести ущерб его репутации или авторитету государственного органа</w:t>
      </w:r>
      <w:r w:rsidRPr="00F178F7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sz w:val="24"/>
          <w:szCs w:val="24"/>
        </w:rPr>
        <w:t xml:space="preserve">проявлять корректность в обращении с гражданами, работниками </w:t>
      </w:r>
      <w:r w:rsidRPr="00F178F7">
        <w:rPr>
          <w:rFonts w:ascii="Times New Roman" w:hAnsi="Times New Roman" w:cs="Times New Roman"/>
          <w:color w:val="000000"/>
          <w:sz w:val="24"/>
          <w:szCs w:val="24"/>
        </w:rPr>
        <w:t>Управления</w:t>
      </w:r>
      <w:r w:rsidRPr="00F178F7">
        <w:rPr>
          <w:rFonts w:ascii="Times New Roman" w:hAnsi="Times New Roman" w:cs="Times New Roman"/>
          <w:sz w:val="24"/>
          <w:szCs w:val="24"/>
        </w:rPr>
        <w:t xml:space="preserve"> и должностными лицами;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соблюдать правила публичных выступлений и предоставления служебной информации в соответствии с требованиями законодательства Российской Федерации;</w:t>
      </w:r>
    </w:p>
    <w:p w:rsidR="00F178F7" w:rsidRDefault="00F178F7" w:rsidP="00F178F7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F178F7">
        <w:rPr>
          <w:rFonts w:ascii="Times New Roman" w:hAnsi="Times New Roman" w:cs="Times New Roman"/>
          <w:color w:val="000000"/>
          <w:sz w:val="24"/>
          <w:szCs w:val="24"/>
        </w:rPr>
        <w:t>уметь пользоваться компьютером и иной оргтехникой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26E9D" w:rsidRDefault="00F26E9D" w:rsidP="00F178F7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178F7" w:rsidRDefault="006E7404" w:rsidP="006E7404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E7404">
        <w:rPr>
          <w:rFonts w:ascii="Times New Roman" w:hAnsi="Times New Roman" w:cs="Times New Roman"/>
          <w:b/>
          <w:sz w:val="24"/>
          <w:szCs w:val="24"/>
        </w:rPr>
        <w:t>В целях реализации задач и функций</w:t>
      </w:r>
      <w:r w:rsidR="00517BF2">
        <w:rPr>
          <w:rFonts w:ascii="Times New Roman" w:hAnsi="Times New Roman" w:cs="Times New Roman"/>
          <w:b/>
          <w:sz w:val="24"/>
          <w:szCs w:val="24"/>
        </w:rPr>
        <w:t xml:space="preserve">, возложенных на отдел бухгалтерского учёта и бюджетной отчётности </w:t>
      </w:r>
      <w:r w:rsidRPr="006E7404">
        <w:rPr>
          <w:rFonts w:ascii="Times New Roman" w:hAnsi="Times New Roman" w:cs="Times New Roman"/>
          <w:b/>
          <w:bCs/>
          <w:sz w:val="24"/>
          <w:szCs w:val="24"/>
        </w:rPr>
        <w:t>Управления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517BF2">
        <w:rPr>
          <w:rFonts w:ascii="Times New Roman" w:hAnsi="Times New Roman" w:cs="Times New Roman"/>
          <w:b/>
          <w:bCs/>
          <w:sz w:val="24"/>
          <w:szCs w:val="24"/>
        </w:rPr>
        <w:t>Ведущий</w:t>
      </w:r>
      <w:r w:rsidR="00AD7799">
        <w:rPr>
          <w:rFonts w:ascii="Times New Roman" w:hAnsi="Times New Roman" w:cs="Times New Roman"/>
          <w:b/>
          <w:bCs/>
          <w:sz w:val="24"/>
          <w:szCs w:val="24"/>
        </w:rPr>
        <w:t xml:space="preserve"> специалист-эксперт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C66EB" w:rsidRPr="006C66EB" w:rsidRDefault="006C66EB" w:rsidP="006C66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color w:val="000000"/>
          <w:sz w:val="28"/>
          <w:szCs w:val="28"/>
        </w:rPr>
        <w:t xml:space="preserve">. </w:t>
      </w:r>
      <w:r w:rsidRPr="006C66EB">
        <w:rPr>
          <w:rStyle w:val="FontStyle13"/>
          <w:sz w:val="24"/>
          <w:szCs w:val="24"/>
        </w:rPr>
        <w:t>участвует в проводимых Управлением и Службой, а также другими ведомствами конференциях, семинарах, совещаниях;</w:t>
      </w:r>
    </w:p>
    <w:p w:rsidR="006C66EB" w:rsidRPr="006C66EB" w:rsidRDefault="006C66EB" w:rsidP="006C66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66EB">
        <w:rPr>
          <w:rFonts w:ascii="Times New Roman" w:hAnsi="Times New Roman" w:cs="Times New Roman"/>
          <w:sz w:val="24"/>
          <w:szCs w:val="24"/>
        </w:rPr>
        <w:t>применяет современные средства вычислительной техники при выполнении учетно-вычислительных работ;</w:t>
      </w:r>
    </w:p>
    <w:p w:rsidR="006C66EB" w:rsidRPr="006C66EB" w:rsidRDefault="006C66EB" w:rsidP="006C66EB">
      <w:pPr>
        <w:tabs>
          <w:tab w:val="left" w:pos="540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66EB">
        <w:rPr>
          <w:rFonts w:ascii="Times New Roman" w:hAnsi="Times New Roman" w:cs="Times New Roman"/>
          <w:sz w:val="24"/>
          <w:szCs w:val="24"/>
        </w:rPr>
        <w:t>оказывает методическую помощь работникам отделов Управления по вопросам оформления бухгалтерских</w:t>
      </w:r>
      <w:r w:rsidR="006D6F91">
        <w:rPr>
          <w:rFonts w:ascii="Times New Roman" w:hAnsi="Times New Roman" w:cs="Times New Roman"/>
          <w:sz w:val="24"/>
          <w:szCs w:val="24"/>
        </w:rPr>
        <w:t xml:space="preserve"> </w:t>
      </w:r>
      <w:r w:rsidRPr="006C66EB">
        <w:rPr>
          <w:rFonts w:ascii="Times New Roman" w:hAnsi="Times New Roman" w:cs="Times New Roman"/>
          <w:sz w:val="24"/>
          <w:szCs w:val="24"/>
        </w:rPr>
        <w:t>документов, контроля, отчетности;</w:t>
      </w:r>
    </w:p>
    <w:p w:rsidR="006C66EB" w:rsidRPr="006C66EB" w:rsidRDefault="006C66EB" w:rsidP="006C66EB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66EB">
        <w:rPr>
          <w:rFonts w:ascii="Times New Roman" w:hAnsi="Times New Roman" w:cs="Times New Roman"/>
          <w:sz w:val="24"/>
          <w:szCs w:val="24"/>
        </w:rPr>
        <w:t>участвует в подготовке аналитической информации для составления бухгалтерской отчетности и формировании пояснительной записки;</w:t>
      </w:r>
    </w:p>
    <w:p w:rsidR="006C66EB" w:rsidRPr="006C66EB" w:rsidRDefault="006C66EB" w:rsidP="006C66EB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66EB">
        <w:rPr>
          <w:rFonts w:ascii="Times New Roman" w:hAnsi="Times New Roman" w:cs="Times New Roman"/>
          <w:bCs/>
          <w:sz w:val="24"/>
          <w:szCs w:val="24"/>
        </w:rPr>
        <w:t>с</w:t>
      </w:r>
      <w:r w:rsidRPr="006C66EB">
        <w:rPr>
          <w:rFonts w:ascii="Times New Roman" w:hAnsi="Times New Roman" w:cs="Times New Roman"/>
          <w:sz w:val="24"/>
          <w:szCs w:val="24"/>
        </w:rPr>
        <w:t>воевременно и достоверно формирует и представляет установленную ведомственными актами отчётность в пределах своей компетенции</w:t>
      </w:r>
      <w:r w:rsidRPr="006C66EB">
        <w:rPr>
          <w:rFonts w:ascii="Times New Roman" w:hAnsi="Times New Roman" w:cs="Times New Roman"/>
          <w:bCs/>
          <w:sz w:val="24"/>
          <w:szCs w:val="24"/>
        </w:rPr>
        <w:t>;</w:t>
      </w:r>
    </w:p>
    <w:p w:rsidR="006C66EB" w:rsidRPr="006C66EB" w:rsidRDefault="006C66EB" w:rsidP="006C66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66EB">
        <w:rPr>
          <w:rFonts w:ascii="Times New Roman" w:hAnsi="Times New Roman" w:cs="Times New Roman"/>
          <w:bCs/>
          <w:sz w:val="24"/>
          <w:szCs w:val="24"/>
        </w:rPr>
        <w:t>обеспечивает соблюдение нормативных, ведомственных актов и иных распорядительных документов Управления направленные на обеспечение информационной безопасности;</w:t>
      </w:r>
    </w:p>
    <w:p w:rsidR="006C66EB" w:rsidRPr="006C66EB" w:rsidRDefault="006C66EB" w:rsidP="006C66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66EB">
        <w:rPr>
          <w:rFonts w:ascii="Times New Roman" w:hAnsi="Times New Roman" w:cs="Times New Roman"/>
          <w:sz w:val="24"/>
          <w:szCs w:val="24"/>
        </w:rPr>
        <w:t>о</w:t>
      </w:r>
      <w:r w:rsidRPr="006C66EB">
        <w:rPr>
          <w:rFonts w:ascii="Times New Roman" w:hAnsi="Times New Roman" w:cs="Times New Roman"/>
          <w:spacing w:val="-2"/>
          <w:sz w:val="24"/>
          <w:szCs w:val="24"/>
        </w:rPr>
        <w:t>беспечивает сохранность проходящей служебной документации;</w:t>
      </w:r>
    </w:p>
    <w:p w:rsidR="006C66EB" w:rsidRPr="006C66EB" w:rsidRDefault="006C66EB" w:rsidP="006C66EB">
      <w:pPr>
        <w:pStyle w:val="ConsPlusNormal"/>
        <w:widowControl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66EB">
        <w:rPr>
          <w:rFonts w:ascii="Times New Roman" w:hAnsi="Times New Roman" w:cs="Times New Roman"/>
          <w:spacing w:val="-2"/>
          <w:sz w:val="24"/>
          <w:szCs w:val="24"/>
        </w:rPr>
        <w:t>выполняет график документооборота в рамках своих полномочий;</w:t>
      </w:r>
    </w:p>
    <w:p w:rsidR="006C66EB" w:rsidRPr="006C66EB" w:rsidRDefault="006C66EB" w:rsidP="006C66EB">
      <w:pPr>
        <w:pStyle w:val="ConsPlusNormal"/>
        <w:widowControl/>
        <w:tabs>
          <w:tab w:val="left" w:pos="0"/>
          <w:tab w:val="left" w:pos="156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66EB">
        <w:rPr>
          <w:rFonts w:ascii="Times New Roman" w:hAnsi="Times New Roman" w:cs="Times New Roman"/>
          <w:sz w:val="24"/>
          <w:szCs w:val="24"/>
        </w:rPr>
        <w:t>изучает и обобщает информацию о состоянии дел, готовит необходимые аналитические материалы, предложения по совершенствованию применения законодательных актов, методических рекомендаций, прогнозы по вопросам полномочий отдела;</w:t>
      </w:r>
    </w:p>
    <w:p w:rsidR="006C66EB" w:rsidRPr="006C66EB" w:rsidRDefault="006C66EB" w:rsidP="006C66EB">
      <w:pPr>
        <w:shd w:val="clear" w:color="auto" w:fill="FFFFFF"/>
        <w:tabs>
          <w:tab w:val="left" w:pos="0"/>
          <w:tab w:val="left" w:pos="1560"/>
        </w:tabs>
        <w:spacing w:after="0"/>
        <w:ind w:right="17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C66EB">
        <w:rPr>
          <w:rFonts w:ascii="Times New Roman" w:hAnsi="Times New Roman" w:cs="Times New Roman"/>
          <w:sz w:val="24"/>
          <w:szCs w:val="24"/>
        </w:rPr>
        <w:t>обработка выписок по лицевым счетам администратора доходов бюджета, по лицевому счету для учета операций со средствами, поступающими во временное распоряжение.</w:t>
      </w:r>
    </w:p>
    <w:p w:rsidR="006C66EB" w:rsidRPr="006C66EB" w:rsidRDefault="006C66EB" w:rsidP="006C66EB">
      <w:pPr>
        <w:spacing w:after="0"/>
        <w:ind w:firstLine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C66EB">
        <w:rPr>
          <w:rFonts w:ascii="Times New Roman" w:hAnsi="Times New Roman" w:cs="Times New Roman"/>
          <w:sz w:val="24"/>
          <w:szCs w:val="24"/>
        </w:rPr>
        <w:lastRenderedPageBreak/>
        <w:t>. г</w:t>
      </w:r>
      <w:r w:rsidRPr="006C66EB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отовит для структурных подразделений Управления информацию о поступивших платежах, произведенных кассовых выплатах.</w:t>
      </w:r>
    </w:p>
    <w:p w:rsidR="006C66EB" w:rsidRPr="006C66EB" w:rsidRDefault="006C66EB" w:rsidP="006C66EB">
      <w:pPr>
        <w:tabs>
          <w:tab w:val="left" w:pos="540"/>
        </w:tabs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66EB">
        <w:rPr>
          <w:rFonts w:ascii="Times New Roman" w:hAnsi="Times New Roman" w:cs="Times New Roman"/>
          <w:sz w:val="24"/>
          <w:szCs w:val="24"/>
        </w:rPr>
        <w:t>осуществляет документооборот с Управлением Федерального казначейства по Свердловской области (далее – УФК по Свердловской области) в СУФД.</w:t>
      </w:r>
    </w:p>
    <w:p w:rsidR="006C66EB" w:rsidRPr="006C66EB" w:rsidRDefault="006C66EB" w:rsidP="006C66EB">
      <w:pPr>
        <w:tabs>
          <w:tab w:val="left" w:pos="54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66EB">
        <w:rPr>
          <w:rFonts w:ascii="Times New Roman" w:hAnsi="Times New Roman" w:cs="Times New Roman"/>
          <w:sz w:val="24"/>
          <w:szCs w:val="24"/>
        </w:rPr>
        <w:t>.принимает и проверяет авансовые отчеты на соответствие эффективности и обоснованности произведенных расходов, передает в УФК по Свердловской области для принятия к учету.</w:t>
      </w:r>
    </w:p>
    <w:p w:rsidR="006C66EB" w:rsidRPr="006C66EB" w:rsidRDefault="006C66EB" w:rsidP="006C66EB">
      <w:pPr>
        <w:tabs>
          <w:tab w:val="left" w:pos="54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66EB">
        <w:rPr>
          <w:rFonts w:ascii="Times New Roman" w:hAnsi="Times New Roman" w:cs="Times New Roman"/>
          <w:sz w:val="24"/>
          <w:szCs w:val="24"/>
        </w:rPr>
        <w:t xml:space="preserve"> формирует справки по начисленной заработной плате (по месту требования) за периоды, предшествующие 2019 году;</w:t>
      </w:r>
    </w:p>
    <w:p w:rsidR="006C66EB" w:rsidRPr="006C66EB" w:rsidRDefault="006C66EB" w:rsidP="006C66EB">
      <w:pPr>
        <w:tabs>
          <w:tab w:val="left" w:pos="54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66EB">
        <w:rPr>
          <w:rFonts w:ascii="Times New Roman" w:hAnsi="Times New Roman" w:cs="Times New Roman"/>
          <w:sz w:val="24"/>
          <w:szCs w:val="24"/>
        </w:rPr>
        <w:t>при приеме на работу новых сотрудников предоставляет данные в обслуживающий банк для оформления карточек на получение заработной платы;</w:t>
      </w:r>
    </w:p>
    <w:p w:rsidR="006C66EB" w:rsidRPr="006C66EB" w:rsidRDefault="006C66EB" w:rsidP="006C66EB">
      <w:pPr>
        <w:spacing w:after="0"/>
        <w:ind w:firstLine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C66EB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готовит оперативной отчетности в службу:</w:t>
      </w:r>
    </w:p>
    <w:p w:rsidR="006C66EB" w:rsidRPr="006C66EB" w:rsidRDefault="006C66EB" w:rsidP="006C66EB">
      <w:pPr>
        <w:suppressAutoHyphens/>
        <w:spacing w:after="0"/>
        <w:ind w:firstLine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C66EB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- по использованию ФОТ;</w:t>
      </w:r>
    </w:p>
    <w:p w:rsidR="006C66EB" w:rsidRPr="006C66EB" w:rsidRDefault="006C66EB" w:rsidP="006C66EB">
      <w:pPr>
        <w:suppressAutoHyphens/>
        <w:spacing w:after="0"/>
        <w:ind w:firstLine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C66EB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- по объемам расходов на командировки;</w:t>
      </w:r>
    </w:p>
    <w:p w:rsidR="006C66EB" w:rsidRPr="006C66EB" w:rsidRDefault="006C66EB" w:rsidP="006C66EB">
      <w:pPr>
        <w:suppressAutoHyphens/>
        <w:spacing w:after="0"/>
        <w:ind w:firstLine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C66EB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- по объемам расходов на контрольные мероприятия;</w:t>
      </w:r>
    </w:p>
    <w:p w:rsidR="006C66EB" w:rsidRPr="006C66EB" w:rsidRDefault="006C66EB" w:rsidP="006C66EB">
      <w:pPr>
        <w:suppressAutoHyphens/>
        <w:spacing w:after="0"/>
        <w:ind w:firstLine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C66EB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- иные отчеты по запросу службы.</w:t>
      </w:r>
    </w:p>
    <w:p w:rsidR="006C66EB" w:rsidRPr="006C66EB" w:rsidRDefault="006C66EB" w:rsidP="006C66EB">
      <w:pPr>
        <w:tabs>
          <w:tab w:val="left" w:pos="54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66EB">
        <w:rPr>
          <w:rFonts w:ascii="Times New Roman" w:hAnsi="Times New Roman" w:cs="Times New Roman"/>
          <w:sz w:val="24"/>
          <w:szCs w:val="24"/>
        </w:rPr>
        <w:t>формирует документы о поступлении, внутреннем перемещении и выбытии материальных ценностей;</w:t>
      </w:r>
    </w:p>
    <w:p w:rsidR="006C66EB" w:rsidRPr="006C66EB" w:rsidRDefault="006C66EB" w:rsidP="006C66EB">
      <w:pPr>
        <w:tabs>
          <w:tab w:val="left" w:pos="54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66EB">
        <w:rPr>
          <w:rFonts w:ascii="Times New Roman" w:hAnsi="Times New Roman" w:cs="Times New Roman"/>
          <w:sz w:val="24"/>
          <w:szCs w:val="24"/>
        </w:rPr>
        <w:t>.участвует в инвентаризации имущества и финансовых обязательств;</w:t>
      </w:r>
    </w:p>
    <w:p w:rsidR="006C66EB" w:rsidRPr="006C66EB" w:rsidRDefault="006C66EB" w:rsidP="006C66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66EB">
        <w:rPr>
          <w:rFonts w:ascii="Times New Roman" w:hAnsi="Times New Roman" w:cs="Times New Roman"/>
          <w:sz w:val="24"/>
          <w:szCs w:val="24"/>
        </w:rPr>
        <w:t>принимает меры по предупреждению недостач, незаконного расходования денежных средств и товарно-материальных ценностей, нарушений финансового и хозяйственного законодательства;</w:t>
      </w:r>
    </w:p>
    <w:p w:rsidR="006C66EB" w:rsidRPr="006C66EB" w:rsidRDefault="006C66EB" w:rsidP="006C66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66EB">
        <w:rPr>
          <w:rFonts w:ascii="Times New Roman" w:hAnsi="Times New Roman" w:cs="Times New Roman"/>
          <w:sz w:val="24"/>
          <w:szCs w:val="24"/>
        </w:rPr>
        <w:t>проверяет путевые листы на соответствие требованиям законодательства, списание ГСМ  в пределах норм</w:t>
      </w:r>
    </w:p>
    <w:p w:rsidR="006C66EB" w:rsidRPr="006C66EB" w:rsidRDefault="006C66EB" w:rsidP="006C66EB">
      <w:pPr>
        <w:tabs>
          <w:tab w:val="left" w:pos="54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66EB">
        <w:rPr>
          <w:rFonts w:ascii="Times New Roman" w:hAnsi="Times New Roman" w:cs="Times New Roman"/>
          <w:sz w:val="24"/>
          <w:szCs w:val="24"/>
        </w:rPr>
        <w:t>ведет учет расчетов по выдаче ФСМ: формирование счетов-фактур, отправка накладных в ГОЗНАК, учет банковских гарантий за балансом, сверка с производителями алкогольной и спиртосодержащей продукции и ГОЗНАКОМ;</w:t>
      </w:r>
    </w:p>
    <w:p w:rsidR="006C66EB" w:rsidRPr="006C66EB" w:rsidRDefault="006C66EB" w:rsidP="006C66EB">
      <w:pPr>
        <w:tabs>
          <w:tab w:val="left" w:pos="54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66EB">
        <w:rPr>
          <w:rFonts w:ascii="Times New Roman" w:hAnsi="Times New Roman" w:cs="Times New Roman"/>
          <w:sz w:val="24"/>
          <w:szCs w:val="24"/>
        </w:rPr>
        <w:t>. ежемесячно проводит расчеты экономии фонда оплаты труда;</w:t>
      </w:r>
    </w:p>
    <w:p w:rsidR="006C66EB" w:rsidRPr="006C66EB" w:rsidRDefault="006C66EB" w:rsidP="006C66EB">
      <w:pPr>
        <w:tabs>
          <w:tab w:val="left" w:pos="54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66EB">
        <w:rPr>
          <w:rFonts w:ascii="Times New Roman" w:hAnsi="Times New Roman" w:cs="Times New Roman"/>
          <w:sz w:val="24"/>
          <w:szCs w:val="24"/>
        </w:rPr>
        <w:t>. принимает участие в составлении сметы расходов;</w:t>
      </w:r>
    </w:p>
    <w:p w:rsidR="006C66EB" w:rsidRPr="006C66EB" w:rsidRDefault="006C66EB" w:rsidP="006C66EB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66EB">
        <w:rPr>
          <w:rFonts w:ascii="Times New Roman" w:hAnsi="Times New Roman" w:cs="Times New Roman"/>
          <w:i/>
          <w:sz w:val="24"/>
          <w:szCs w:val="24"/>
        </w:rPr>
        <w:t>. </w:t>
      </w:r>
      <w:r w:rsidRPr="006C66EB">
        <w:rPr>
          <w:rFonts w:ascii="Times New Roman" w:hAnsi="Times New Roman" w:cs="Times New Roman"/>
          <w:sz w:val="24"/>
          <w:szCs w:val="24"/>
        </w:rPr>
        <w:t>осуществляет операции по приему, учету, выдаче и хранению денежных средств и денежных документов с обязательным соблюдением правил, обеспечивающих их сохранность;</w:t>
      </w:r>
    </w:p>
    <w:p w:rsidR="006C66EB" w:rsidRPr="006C66EB" w:rsidRDefault="006C66EB" w:rsidP="006C66EB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66EB">
        <w:rPr>
          <w:rFonts w:ascii="Times New Roman" w:hAnsi="Times New Roman" w:cs="Times New Roman"/>
          <w:sz w:val="24"/>
          <w:szCs w:val="24"/>
        </w:rPr>
        <w:t xml:space="preserve">ведет на основе приходных и расходных документов кассовую книгу, сверяет фактическое наличие денежных сумм и документов с книжным остатком; </w:t>
      </w:r>
    </w:p>
    <w:p w:rsidR="006C66EB" w:rsidRPr="006C66EB" w:rsidRDefault="006C66EB" w:rsidP="006C66EB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66EB">
        <w:rPr>
          <w:rFonts w:ascii="Times New Roman" w:hAnsi="Times New Roman" w:cs="Times New Roman"/>
          <w:sz w:val="24"/>
          <w:szCs w:val="24"/>
        </w:rPr>
        <w:t>обеспечивает соблюдение лимита остатка кассовой наличности;</w:t>
      </w:r>
    </w:p>
    <w:p w:rsidR="006C66EB" w:rsidRPr="006C66EB" w:rsidRDefault="006C66EB" w:rsidP="006C66EB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66EB">
        <w:rPr>
          <w:rFonts w:ascii="Times New Roman" w:hAnsi="Times New Roman" w:cs="Times New Roman"/>
          <w:sz w:val="24"/>
          <w:szCs w:val="24"/>
        </w:rPr>
        <w:t>составляет кассовую отчетность;</w:t>
      </w:r>
    </w:p>
    <w:p w:rsidR="006C66EB" w:rsidRPr="006C66EB" w:rsidRDefault="006C66EB" w:rsidP="006C66EB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66EB">
        <w:rPr>
          <w:rFonts w:ascii="Times New Roman" w:hAnsi="Times New Roman" w:cs="Times New Roman"/>
          <w:sz w:val="24"/>
          <w:szCs w:val="24"/>
        </w:rPr>
        <w:t>готовит аналитические материалы для анализа исполнения сметы в части расходов, производимых через кассу;</w:t>
      </w:r>
    </w:p>
    <w:p w:rsidR="006C66EB" w:rsidRPr="006C66EB" w:rsidRDefault="006C66EB" w:rsidP="006C66EB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66EB">
        <w:rPr>
          <w:rFonts w:ascii="Times New Roman" w:hAnsi="Times New Roman" w:cs="Times New Roman"/>
          <w:sz w:val="24"/>
          <w:szCs w:val="24"/>
        </w:rPr>
        <w:t xml:space="preserve"> уточняет платежи по доходам: подготовка служебных записок юридическому отделу, контроль полученной информации, направление в УФК по Свердловской области для оформления уведомления</w:t>
      </w:r>
    </w:p>
    <w:p w:rsidR="006C66EB" w:rsidRPr="006C66EB" w:rsidRDefault="006C66EB" w:rsidP="006C66EB">
      <w:pPr>
        <w:shd w:val="clear" w:color="auto" w:fill="FFFFFF"/>
        <w:tabs>
          <w:tab w:val="left" w:pos="0"/>
          <w:tab w:val="left" w:pos="1560"/>
        </w:tabs>
        <w:spacing w:after="0"/>
        <w:ind w:right="17" w:firstLine="709"/>
        <w:jc w:val="both"/>
        <w:rPr>
          <w:rFonts w:ascii="Times New Roman" w:hAnsi="Times New Roman" w:cs="Times New Roman"/>
          <w:i/>
          <w:spacing w:val="-2"/>
          <w:sz w:val="24"/>
          <w:szCs w:val="24"/>
        </w:rPr>
      </w:pPr>
      <w:r w:rsidRPr="006C66EB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6C66EB">
        <w:rPr>
          <w:rFonts w:ascii="Times New Roman" w:hAnsi="Times New Roman" w:cs="Times New Roman"/>
          <w:sz w:val="24"/>
          <w:szCs w:val="24"/>
        </w:rPr>
        <w:t>соблюдает принцип экономного и целевого расходования средств, выделяемых из бюджета</w:t>
      </w:r>
      <w:r w:rsidRPr="006C66EB">
        <w:rPr>
          <w:rFonts w:ascii="Times New Roman" w:hAnsi="Times New Roman" w:cs="Times New Roman"/>
          <w:i/>
          <w:sz w:val="24"/>
          <w:szCs w:val="24"/>
        </w:rPr>
        <w:t>;</w:t>
      </w:r>
    </w:p>
    <w:p w:rsidR="006C66EB" w:rsidRPr="006C66EB" w:rsidRDefault="006C66EB" w:rsidP="006C66EB">
      <w:pPr>
        <w:pStyle w:val="ConsPlusNormal"/>
        <w:widowControl/>
        <w:tabs>
          <w:tab w:val="left" w:pos="0"/>
          <w:tab w:val="left" w:pos="156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66EB">
        <w:rPr>
          <w:rFonts w:ascii="Times New Roman" w:hAnsi="Times New Roman" w:cs="Times New Roman"/>
          <w:sz w:val="24"/>
          <w:szCs w:val="24"/>
        </w:rPr>
        <w:t>ф</w:t>
      </w:r>
      <w:r w:rsidRPr="006C66EB">
        <w:rPr>
          <w:rFonts w:ascii="Times New Roman" w:hAnsi="Times New Roman" w:cs="Times New Roman"/>
          <w:spacing w:val="-2"/>
          <w:sz w:val="24"/>
          <w:szCs w:val="24"/>
        </w:rPr>
        <w:t>ормирует дела в соответствии с утвержденной номенклатурой отдела;</w:t>
      </w:r>
    </w:p>
    <w:p w:rsidR="006C66EB" w:rsidRPr="006C66EB" w:rsidRDefault="006C66EB" w:rsidP="006C66EB">
      <w:pPr>
        <w:pStyle w:val="ConsPlusNormal"/>
        <w:widowControl/>
        <w:tabs>
          <w:tab w:val="left" w:pos="0"/>
          <w:tab w:val="left" w:pos="156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66EB">
        <w:rPr>
          <w:rFonts w:ascii="Times New Roman" w:hAnsi="Times New Roman" w:cs="Times New Roman"/>
          <w:spacing w:val="-2"/>
          <w:sz w:val="24"/>
          <w:szCs w:val="24"/>
        </w:rPr>
        <w:t>выполняет копировально-множительные работы.</w:t>
      </w:r>
    </w:p>
    <w:p w:rsidR="006C66EB" w:rsidRPr="006C66EB" w:rsidRDefault="006C66EB" w:rsidP="006C66EB">
      <w:pPr>
        <w:shd w:val="clear" w:color="auto" w:fill="FFFFFF"/>
        <w:tabs>
          <w:tab w:val="left" w:pos="0"/>
          <w:tab w:val="left" w:pos="1560"/>
        </w:tabs>
        <w:spacing w:after="0"/>
        <w:ind w:right="17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C66EB">
        <w:rPr>
          <w:rFonts w:ascii="Times New Roman" w:hAnsi="Times New Roman" w:cs="Times New Roman"/>
          <w:sz w:val="24"/>
          <w:szCs w:val="24"/>
        </w:rPr>
        <w:lastRenderedPageBreak/>
        <w:t>соблюдает действующее законодательство, Положение об Управлении, приказы и распоряжения руководителя Управления;</w:t>
      </w:r>
    </w:p>
    <w:p w:rsidR="006C66EB" w:rsidRPr="006C66EB" w:rsidRDefault="006C66EB" w:rsidP="006C66EB">
      <w:pPr>
        <w:shd w:val="clear" w:color="auto" w:fill="FFFFFF"/>
        <w:tabs>
          <w:tab w:val="left" w:pos="0"/>
          <w:tab w:val="left" w:pos="1560"/>
        </w:tabs>
        <w:spacing w:after="0"/>
        <w:ind w:right="17" w:firstLine="709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proofErr w:type="gramStart"/>
      <w:r w:rsidRPr="006C66EB">
        <w:rPr>
          <w:rFonts w:ascii="Times New Roman" w:hAnsi="Times New Roman" w:cs="Times New Roman"/>
          <w:sz w:val="24"/>
          <w:szCs w:val="24"/>
        </w:rPr>
        <w:t xml:space="preserve">осуществляет иные полномочия в установленной сфере деятельности, если такие полномочия предусмотрены федеральными законами, нормативными правовыми актами Президента Российской Федерации, Правительства Российской Федерации и </w:t>
      </w:r>
      <w:proofErr w:type="spellStart"/>
      <w:r w:rsidRPr="006C66EB">
        <w:rPr>
          <w:rFonts w:ascii="Times New Roman" w:hAnsi="Times New Roman" w:cs="Times New Roman"/>
          <w:sz w:val="24"/>
          <w:szCs w:val="24"/>
        </w:rPr>
        <w:t>Росалкогольрегулирования</w:t>
      </w:r>
      <w:proofErr w:type="spellEnd"/>
      <w:r w:rsidRPr="006C66EB">
        <w:rPr>
          <w:rFonts w:ascii="Times New Roman" w:hAnsi="Times New Roman" w:cs="Times New Roman"/>
          <w:sz w:val="24"/>
          <w:szCs w:val="24"/>
        </w:rPr>
        <w:t>, приказами Управления</w:t>
      </w:r>
      <w:r w:rsidRPr="006C66EB">
        <w:rPr>
          <w:rFonts w:ascii="Times New Roman" w:hAnsi="Times New Roman" w:cs="Times New Roman"/>
          <w:sz w:val="24"/>
          <w:szCs w:val="24"/>
          <w:lang w:bidi="he-IL"/>
        </w:rPr>
        <w:t>.</w:t>
      </w:r>
      <w:proofErr w:type="gramEnd"/>
    </w:p>
    <w:p w:rsidR="00FD7EBF" w:rsidRPr="00FD7EBF" w:rsidRDefault="006D6F91" w:rsidP="006C66EB">
      <w:pPr>
        <w:tabs>
          <w:tab w:val="left" w:pos="709"/>
        </w:tabs>
        <w:spacing w:after="0"/>
        <w:ind w:right="13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Ведущий</w:t>
      </w:r>
      <w:r w:rsidR="00AD7799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FD7EBF" w:rsidRPr="00FD7EBF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службе по регулированию алкогольного рынка, утвержденным постановлением Правительства Российской Федерации 24 февраля 2009 г. № 154 «О Федеральной службе по регулированию алкогольного рынка» (Собрание законодательства Российской Федерации, 2009, № 9, ст. 1119; 2010, № 21, ст. 2618;</w:t>
      </w:r>
      <w:proofErr w:type="gramEnd"/>
      <w:r w:rsidR="00FD7EBF" w:rsidRPr="00FD7EBF">
        <w:rPr>
          <w:rFonts w:ascii="Times New Roman" w:hAnsi="Times New Roman" w:cs="Times New Roman"/>
          <w:sz w:val="24"/>
          <w:szCs w:val="24"/>
        </w:rPr>
        <w:t xml:space="preserve"> № 26, ст. 3350; № 31, ст. 4251; № 42, ст. 5403; 2011, № 6, ст. 888; № 14, ст. 1935; 2012, № 7, ст. 852; № 34, ст. 4735; 2013, № 22, ст. 2814; № 33, ст. 4386; №45, ст. 5822; 2014, № 12, ст. 1298; 2015, № 2, ст. 491; №35, ст. 4981; № 37, ст. 5153; № 41, ст. 5652; </w:t>
      </w:r>
      <w:proofErr w:type="gramStart"/>
      <w:r w:rsidR="00FD7EBF" w:rsidRPr="00FD7EBF">
        <w:rPr>
          <w:rFonts w:ascii="Times New Roman" w:hAnsi="Times New Roman" w:cs="Times New Roman"/>
          <w:sz w:val="24"/>
          <w:szCs w:val="24"/>
        </w:rPr>
        <w:t xml:space="preserve">2016, № 17, ст. 2399; № 28, ст. 4741; 2017, № 21, ст. 3023), приказами </w:t>
      </w:r>
      <w:proofErr w:type="spellStart"/>
      <w:r w:rsidR="00FD7EBF" w:rsidRPr="00FD7EBF">
        <w:rPr>
          <w:rFonts w:ascii="Times New Roman" w:hAnsi="Times New Roman" w:cs="Times New Roman"/>
          <w:sz w:val="24"/>
          <w:szCs w:val="24"/>
        </w:rPr>
        <w:t>Росалкогольрегулирования</w:t>
      </w:r>
      <w:proofErr w:type="spellEnd"/>
      <w:r w:rsidR="00FD7EBF" w:rsidRPr="00FD7EBF">
        <w:rPr>
          <w:rFonts w:ascii="Times New Roman" w:hAnsi="Times New Roman" w:cs="Times New Roman"/>
          <w:sz w:val="24"/>
          <w:szCs w:val="24"/>
        </w:rPr>
        <w:t xml:space="preserve">, приказами и поручениями руководителя </w:t>
      </w:r>
      <w:r w:rsidR="00FD7EBF" w:rsidRPr="00FD7EBF">
        <w:rPr>
          <w:rFonts w:ascii="Times New Roman" w:hAnsi="Times New Roman" w:cs="Times New Roman"/>
          <w:color w:val="000000"/>
          <w:sz w:val="24"/>
          <w:szCs w:val="24"/>
        </w:rPr>
        <w:t>Управления</w:t>
      </w:r>
      <w:r w:rsidR="00FD7EBF" w:rsidRPr="00FD7EBF">
        <w:rPr>
          <w:rFonts w:ascii="Times New Roman" w:hAnsi="Times New Roman" w:cs="Times New Roman"/>
          <w:sz w:val="24"/>
          <w:szCs w:val="24"/>
        </w:rPr>
        <w:t xml:space="preserve">, а также поручениями заместителя руководителя </w:t>
      </w:r>
      <w:r w:rsidR="00FD7EBF" w:rsidRPr="00FD7EBF">
        <w:rPr>
          <w:rFonts w:ascii="Times New Roman" w:hAnsi="Times New Roman" w:cs="Times New Roman"/>
          <w:color w:val="000000"/>
          <w:sz w:val="24"/>
          <w:szCs w:val="24"/>
        </w:rPr>
        <w:t>Управления</w:t>
      </w:r>
      <w:proofErr w:type="gramEnd"/>
    </w:p>
    <w:p w:rsidR="006E7404" w:rsidRDefault="006D6F91" w:rsidP="00FD7E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</w:t>
      </w:r>
      <w:r w:rsidR="00E919DC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FD7EBF" w:rsidRPr="00FD7EBF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</w:p>
    <w:p w:rsidR="00FD7EBF" w:rsidRPr="00FD7EBF" w:rsidRDefault="00FD7EBF" w:rsidP="00FD7EB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EBF">
        <w:rPr>
          <w:rFonts w:ascii="Times New Roman" w:hAnsi="Times New Roman" w:cs="Times New Roman"/>
          <w:sz w:val="24"/>
          <w:szCs w:val="24"/>
        </w:rPr>
        <w:t>Эффективность и результативность профессиональной служебной деятельности Ведущего специалиста-эксперта оценивается по следующим показателям:</w:t>
      </w:r>
    </w:p>
    <w:p w:rsidR="00FD7EBF" w:rsidRPr="00FD7EBF" w:rsidRDefault="00FD7EBF" w:rsidP="009B1864">
      <w:pPr>
        <w:tabs>
          <w:tab w:val="left" w:pos="510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EBF">
        <w:rPr>
          <w:rFonts w:ascii="Times New Roman" w:hAnsi="Times New Roman"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D7EBF" w:rsidRPr="00FD7EBF" w:rsidRDefault="00FD7EBF" w:rsidP="009B18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EBF">
        <w:rPr>
          <w:rFonts w:ascii="Times New Roman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FD7EBF" w:rsidRPr="00FD7EBF" w:rsidRDefault="00FD7EBF" w:rsidP="009B18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EBF">
        <w:rPr>
          <w:rFonts w:ascii="Times New Roman" w:hAnsi="Times New Roman"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документу, отсутствию стилистических и грамматических ошибок);</w:t>
      </w:r>
    </w:p>
    <w:p w:rsidR="00FD7EBF" w:rsidRPr="00FD7EBF" w:rsidRDefault="00FD7EBF" w:rsidP="00FD7EBF">
      <w:pPr>
        <w:pStyle w:val="5"/>
        <w:shd w:val="clear" w:color="auto" w:fill="auto"/>
        <w:tabs>
          <w:tab w:val="left" w:pos="1094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EBF">
        <w:rPr>
          <w:rFonts w:ascii="Times New Roman" w:hAnsi="Times New Roman" w:cs="Times New Roman"/>
          <w:sz w:val="24"/>
          <w:szCs w:val="24"/>
        </w:rPr>
        <w:t xml:space="preserve">- профессиональной компетентности (знанием законодательных и иных нормативных правовых актов, широте профессионального кругозора, умению работать с документами); </w:t>
      </w:r>
    </w:p>
    <w:p w:rsidR="00FD7EBF" w:rsidRPr="00FD7EBF" w:rsidRDefault="00FD7EBF" w:rsidP="00FD7EBF">
      <w:pPr>
        <w:pStyle w:val="5"/>
        <w:shd w:val="clear" w:color="auto" w:fill="auto"/>
        <w:tabs>
          <w:tab w:val="left" w:pos="1094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EBF">
        <w:rPr>
          <w:rFonts w:ascii="Times New Roman" w:hAnsi="Times New Roman" w:cs="Times New Roman"/>
          <w:sz w:val="24"/>
          <w:szCs w:val="24"/>
        </w:rPr>
        <w:t xml:space="preserve"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 </w:t>
      </w:r>
    </w:p>
    <w:p w:rsidR="00FD7EBF" w:rsidRPr="00FD7EBF" w:rsidRDefault="00FD7EBF" w:rsidP="00FD7EBF">
      <w:pPr>
        <w:pStyle w:val="5"/>
        <w:shd w:val="clear" w:color="auto" w:fill="auto"/>
        <w:tabs>
          <w:tab w:val="left" w:pos="1094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EBF">
        <w:rPr>
          <w:rFonts w:ascii="Times New Roman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D7EBF" w:rsidRPr="00FD7EBF" w:rsidRDefault="00FD7EBF" w:rsidP="00FD7EBF">
      <w:pPr>
        <w:pStyle w:val="5"/>
        <w:shd w:val="clear" w:color="auto" w:fill="auto"/>
        <w:tabs>
          <w:tab w:val="left" w:pos="1094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EBF">
        <w:rPr>
          <w:rFonts w:ascii="Times New Roman" w:hAnsi="Times New Roman" w:cs="Times New Roman"/>
          <w:sz w:val="24"/>
          <w:szCs w:val="24"/>
        </w:rPr>
        <w:t>- осознанию ответственности за последствия своих действий, принимаемых решений.</w:t>
      </w:r>
    </w:p>
    <w:p w:rsidR="00FD7EBF" w:rsidRPr="00FD7EBF" w:rsidRDefault="00FD7EBF" w:rsidP="00FD7EB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FD7EBF" w:rsidRPr="00FD7EBF" w:rsidSect="009012F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altName w:val="Times New Roman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7975F2"/>
    <w:multiLevelType w:val="hybridMultilevel"/>
    <w:tmpl w:val="126ABB84"/>
    <w:lvl w:ilvl="0" w:tplc="6CB6DDB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A3429E"/>
    <w:multiLevelType w:val="hybridMultilevel"/>
    <w:tmpl w:val="5B6CD460"/>
    <w:lvl w:ilvl="0" w:tplc="B4A224AC">
      <w:start w:val="2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12F5"/>
    <w:rsid w:val="000D46BE"/>
    <w:rsid w:val="002C1469"/>
    <w:rsid w:val="002E3898"/>
    <w:rsid w:val="0035682D"/>
    <w:rsid w:val="003A66F3"/>
    <w:rsid w:val="004445FF"/>
    <w:rsid w:val="004C53C7"/>
    <w:rsid w:val="00517BF2"/>
    <w:rsid w:val="00524A78"/>
    <w:rsid w:val="005406B6"/>
    <w:rsid w:val="0054181F"/>
    <w:rsid w:val="006C66EB"/>
    <w:rsid w:val="006D6F91"/>
    <w:rsid w:val="006E7404"/>
    <w:rsid w:val="007077E2"/>
    <w:rsid w:val="007A5133"/>
    <w:rsid w:val="0080242F"/>
    <w:rsid w:val="00831BBA"/>
    <w:rsid w:val="009012F5"/>
    <w:rsid w:val="00914DCA"/>
    <w:rsid w:val="0091547B"/>
    <w:rsid w:val="0094047B"/>
    <w:rsid w:val="009B1864"/>
    <w:rsid w:val="009D41AE"/>
    <w:rsid w:val="00A01074"/>
    <w:rsid w:val="00A705BD"/>
    <w:rsid w:val="00AD7799"/>
    <w:rsid w:val="00AF4445"/>
    <w:rsid w:val="00B94055"/>
    <w:rsid w:val="00BC794F"/>
    <w:rsid w:val="00C2723F"/>
    <w:rsid w:val="00D4390B"/>
    <w:rsid w:val="00D60BC4"/>
    <w:rsid w:val="00E03BF6"/>
    <w:rsid w:val="00E919DC"/>
    <w:rsid w:val="00ED0B71"/>
    <w:rsid w:val="00F178F7"/>
    <w:rsid w:val="00F26E9D"/>
    <w:rsid w:val="00FD7EBF"/>
    <w:rsid w:val="00FE6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2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012F5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9012F5"/>
  </w:style>
  <w:style w:type="character" w:customStyle="1" w:styleId="FontStyle14">
    <w:name w:val="Font Style14"/>
    <w:uiPriority w:val="99"/>
    <w:rsid w:val="006E7404"/>
    <w:rPr>
      <w:rFonts w:ascii="Times New Roman" w:hAnsi="Times New Roman" w:cs="Times New Roman"/>
      <w:sz w:val="26"/>
      <w:szCs w:val="26"/>
    </w:rPr>
  </w:style>
  <w:style w:type="character" w:customStyle="1" w:styleId="a5">
    <w:name w:val="Основной текст_"/>
    <w:link w:val="5"/>
    <w:rsid w:val="00FD7EBF"/>
    <w:rPr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5"/>
    <w:rsid w:val="00FD7EBF"/>
    <w:pPr>
      <w:shd w:val="clear" w:color="auto" w:fill="FFFFFF"/>
      <w:spacing w:after="0" w:line="278" w:lineRule="exact"/>
      <w:ind w:hanging="220"/>
      <w:jc w:val="right"/>
    </w:pPr>
    <w:rPr>
      <w:sz w:val="23"/>
      <w:szCs w:val="23"/>
    </w:rPr>
  </w:style>
  <w:style w:type="paragraph" w:customStyle="1" w:styleId="1">
    <w:name w:val="Основной текст1"/>
    <w:basedOn w:val="a"/>
    <w:rsid w:val="00FE65C7"/>
    <w:pPr>
      <w:shd w:val="clear" w:color="auto" w:fill="FFFFFF"/>
      <w:spacing w:before="600" w:after="300" w:line="324" w:lineRule="exact"/>
      <w:jc w:val="center"/>
    </w:pPr>
    <w:rPr>
      <w:rFonts w:ascii="Times New Roman" w:eastAsia="Times New Roman" w:hAnsi="Times New Roman" w:cs="Times New Roman"/>
      <w:spacing w:val="-2"/>
      <w:sz w:val="26"/>
      <w:szCs w:val="26"/>
      <w:lang w:eastAsia="ru-RU"/>
    </w:rPr>
  </w:style>
  <w:style w:type="paragraph" w:customStyle="1" w:styleId="Default">
    <w:name w:val="Default"/>
    <w:rsid w:val="00A705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6C66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basedOn w:val="a0"/>
    <w:uiPriority w:val="99"/>
    <w:rsid w:val="006C66EB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3B50B8FE32613079121772ADEFCC13B8677AA487186675F0A167BF03902893EDEFB12E23CF5943Dh9l3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3B50B8FE32613079121772ADEFCC13B8677AA487186675F0A167BF03902893EDEFB12E23CF5943Fh9lE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3B50B8FE32613079121772ADEFCC13B8677AA487186675F0A167BF03902893EDEFB12E23CF59438h9l9K" TargetMode="External"/><Relationship Id="rId5" Type="http://schemas.openxmlformats.org/officeDocument/2006/relationships/hyperlink" Target="consultantplus://offline/ref=63B50B8FE32613079121772ADEFCC13B8677AA487186675F0A167BF03902893EDEFB12E23CF5943Ah9l8K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2364</Words>
  <Characters>13480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Azarenko-AA</dc:creator>
  <cp:keywords/>
  <dc:description/>
  <cp:lastModifiedBy>azarenko-aa</cp:lastModifiedBy>
  <cp:revision>28</cp:revision>
  <cp:lastPrinted>2020-02-06T08:22:00Z</cp:lastPrinted>
  <dcterms:created xsi:type="dcterms:W3CDTF">2018-08-21T09:19:00Z</dcterms:created>
  <dcterms:modified xsi:type="dcterms:W3CDTF">2020-02-06T08:22:00Z</dcterms:modified>
</cp:coreProperties>
</file>